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50"/>
        <w:rPr>
          <w:rFonts w:cs="Arial" w:asciiTheme="minorEastAsia" w:hAnsiTheme="minorEastAsia"/>
          <w:szCs w:val="21"/>
          <w:highlight w:val="none"/>
        </w:rPr>
      </w:pPr>
      <w:r>
        <w:rPr>
          <w:rFonts w:hint="eastAsia" w:cs="Arial" w:asciiTheme="minorEastAsia" w:hAnsiTheme="minorEastAsia"/>
          <w:szCs w:val="21"/>
          <w:highlight w:val="none"/>
        </w:rPr>
        <w:t>附件1：</w:t>
      </w:r>
    </w:p>
    <w:p>
      <w:pPr>
        <w:spacing w:line="360" w:lineRule="auto"/>
        <w:ind w:left="450" w:firstLine="402" w:firstLineChars="100"/>
        <w:jc w:val="center"/>
        <w:rPr>
          <w:rFonts w:cs="Arial" w:asciiTheme="minorEastAsia" w:hAnsiTheme="minorEastAsia"/>
          <w:b/>
          <w:bCs/>
          <w:sz w:val="40"/>
          <w:szCs w:val="40"/>
          <w:highlight w:val="none"/>
        </w:rPr>
      </w:pPr>
      <w:r>
        <w:rPr>
          <w:rFonts w:hint="eastAsia" w:cs="Arial" w:asciiTheme="minorEastAsia" w:hAnsiTheme="minorEastAsia"/>
          <w:b/>
          <w:bCs/>
          <w:sz w:val="40"/>
          <w:szCs w:val="40"/>
          <w:highlight w:val="none"/>
        </w:rPr>
        <w:t>询价申请表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425"/>
        <w:gridCol w:w="243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申请单位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询价项目名称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新建沈阳至白河高速铁路“四电”系统集成</w:t>
            </w:r>
          </w:p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及相关工程SBJL-SD-1标段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钢制大门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采购询价公告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法定代表人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询价编号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zh-CN" w:eastAsia="zh-CN"/>
              </w:rPr>
              <w:t>SB-TJ-0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zh-CN" w:eastAsia="zh-CN"/>
              </w:rPr>
              <w:t>-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szCs w:val="21"/>
                <w:highlight w:val="none"/>
                <w:lang w:val="zh-CN" w:eastAsia="zh-CN"/>
              </w:rPr>
              <w:t>XJ0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投标联系人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投标包件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钢制大门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联系人手机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法人委托人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传真电话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注册资金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单位地址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报名单位（章）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zcyMGE5N2E0YmRmM2FiODA2ODEyMTI4NDcxZWYifQ=="/>
  </w:docVars>
  <w:rsids>
    <w:rsidRoot w:val="00000000"/>
    <w:rsid w:val="05D61437"/>
    <w:rsid w:val="24A45474"/>
    <w:rsid w:val="29582804"/>
    <w:rsid w:val="2AD733D3"/>
    <w:rsid w:val="59E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12" w:lineRule="atLeast"/>
      <w:ind w:firstLine="420"/>
      <w:textAlignment w:val="baseline"/>
    </w:pPr>
    <w:rPr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TR</dc:creator>
  <cp:lastModifiedBy>Z L J</cp:lastModifiedBy>
  <dcterms:modified xsi:type="dcterms:W3CDTF">2024-03-17T07:45:11Z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9F5E96DA8DB149AEAF936B3653AC45AC_12</vt:lpwstr>
  </property>
</Properties>
</file>